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141C9">
      <w:pPr>
        <w:spacing w:line="360" w:lineRule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附件4</w:t>
      </w:r>
    </w:p>
    <w:p w14:paraId="5EF5896B">
      <w:pPr>
        <w:spacing w:before="166" w:beforeLines="50" w:after="332" w:afterLines="100"/>
        <w:jc w:val="center"/>
        <w:rPr>
          <w:rFonts w:ascii="华文中宋" w:hAnsi="华文中宋" w:eastAsia="华文中宋" w:cs="Times New Roman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Times New Roman"/>
          <w:sz w:val="36"/>
          <w:szCs w:val="36"/>
        </w:rPr>
        <w:t>第三届（2</w:t>
      </w:r>
      <w:r>
        <w:rPr>
          <w:rFonts w:ascii="华文中宋" w:hAnsi="华文中宋" w:eastAsia="华文中宋" w:cs="Times New Roman"/>
          <w:sz w:val="36"/>
          <w:szCs w:val="36"/>
        </w:rPr>
        <w:t>02</w:t>
      </w:r>
      <w:r>
        <w:rPr>
          <w:rFonts w:hint="eastAsia" w:ascii="华文中宋" w:hAnsi="华文中宋" w:eastAsia="华文中宋" w:cs="Times New Roman"/>
          <w:sz w:val="36"/>
          <w:szCs w:val="36"/>
        </w:rPr>
        <w:t>5年度）“上海质量工匠”培养选树推荐汇总表</w:t>
      </w:r>
    </w:p>
    <w:bookmarkEnd w:id="0"/>
    <w:tbl>
      <w:tblPr>
        <w:tblStyle w:val="3"/>
        <w:tblW w:w="14700" w:type="dxa"/>
        <w:tblInd w:w="-3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5183"/>
        <w:gridCol w:w="2234"/>
        <w:gridCol w:w="2733"/>
        <w:gridCol w:w="3383"/>
      </w:tblGrid>
      <w:tr w14:paraId="5768D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67" w:type="dxa"/>
            <w:vAlign w:val="center"/>
          </w:tcPr>
          <w:p w14:paraId="0CA5C011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5183" w:type="dxa"/>
            <w:vAlign w:val="center"/>
          </w:tcPr>
          <w:p w14:paraId="4DC5F8C2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</w:rPr>
              <w:t>所在单位名称</w:t>
            </w:r>
          </w:p>
        </w:tc>
        <w:tc>
          <w:tcPr>
            <w:tcW w:w="2234" w:type="dxa"/>
            <w:vAlign w:val="center"/>
          </w:tcPr>
          <w:p w14:paraId="3EE5073D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733" w:type="dxa"/>
            <w:vAlign w:val="center"/>
          </w:tcPr>
          <w:p w14:paraId="7353840D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</w:rPr>
              <w:t>所在岗位名称</w:t>
            </w:r>
          </w:p>
        </w:tc>
        <w:tc>
          <w:tcPr>
            <w:tcW w:w="3383" w:type="dxa"/>
            <w:vAlign w:val="center"/>
          </w:tcPr>
          <w:p w14:paraId="65FDDF35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32"/>
                <w:szCs w:val="32"/>
              </w:rPr>
              <w:t>职务、职称/技能等级</w:t>
            </w:r>
          </w:p>
        </w:tc>
      </w:tr>
      <w:tr w14:paraId="4D84F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67" w:type="dxa"/>
            <w:vAlign w:val="center"/>
          </w:tcPr>
          <w:p w14:paraId="6B2A3B37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183" w:type="dxa"/>
            <w:vAlign w:val="center"/>
          </w:tcPr>
          <w:p w14:paraId="4E2EA158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34" w:type="dxa"/>
            <w:vAlign w:val="center"/>
          </w:tcPr>
          <w:p w14:paraId="6DF08A41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33" w:type="dxa"/>
            <w:vAlign w:val="center"/>
          </w:tcPr>
          <w:p w14:paraId="3FF4BEEC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83" w:type="dxa"/>
            <w:vAlign w:val="center"/>
          </w:tcPr>
          <w:p w14:paraId="2B4D3F60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59B2A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67" w:type="dxa"/>
            <w:vAlign w:val="center"/>
          </w:tcPr>
          <w:p w14:paraId="023659AC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183" w:type="dxa"/>
            <w:vAlign w:val="center"/>
          </w:tcPr>
          <w:p w14:paraId="7A1ACC56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34" w:type="dxa"/>
            <w:vAlign w:val="center"/>
          </w:tcPr>
          <w:p w14:paraId="711DE991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33" w:type="dxa"/>
            <w:vAlign w:val="center"/>
          </w:tcPr>
          <w:p w14:paraId="239646DB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83" w:type="dxa"/>
            <w:vAlign w:val="center"/>
          </w:tcPr>
          <w:p w14:paraId="5728F7AE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4697C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67" w:type="dxa"/>
            <w:vAlign w:val="center"/>
          </w:tcPr>
          <w:p w14:paraId="362DA92A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183" w:type="dxa"/>
            <w:vAlign w:val="center"/>
          </w:tcPr>
          <w:p w14:paraId="10BF6F5A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34" w:type="dxa"/>
            <w:vAlign w:val="center"/>
          </w:tcPr>
          <w:p w14:paraId="1B1F80ED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33" w:type="dxa"/>
            <w:vAlign w:val="center"/>
          </w:tcPr>
          <w:p w14:paraId="22A1C48A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83" w:type="dxa"/>
            <w:vAlign w:val="center"/>
          </w:tcPr>
          <w:p w14:paraId="32FD9DB4">
            <w:pPr>
              <w:spacing w:before="166" w:beforeLines="50" w:after="166" w:afterLines="50" w:line="2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</w:tc>
      </w:tr>
    </w:tbl>
    <w:p w14:paraId="477BDC8D"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推荐单位（加盖公章）： </w:t>
      </w:r>
      <w:r>
        <w:rPr>
          <w:rFonts w:ascii="仿宋" w:hAnsi="仿宋" w:eastAsia="仿宋" w:cs="Times New Roman"/>
          <w:sz w:val="32"/>
          <w:szCs w:val="32"/>
        </w:rPr>
        <w:t xml:space="preserve">        </w:t>
      </w:r>
      <w:r>
        <w:rPr>
          <w:rFonts w:hint="eastAsia" w:ascii="仿宋" w:hAnsi="仿宋" w:eastAsia="仿宋" w:cs="Times New Roman"/>
          <w:sz w:val="32"/>
          <w:szCs w:val="32"/>
        </w:rPr>
        <w:t>联系人：        联系电话：           邮箱：</w:t>
      </w:r>
    </w:p>
    <w:p w14:paraId="75C8DD8B"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 w14:paraId="35E812E9"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 w14:paraId="232A4066">
      <w:pPr>
        <w:spacing w:line="400" w:lineRule="exact"/>
        <w:rPr>
          <w:rFonts w:ascii="仿宋" w:hAnsi="仿宋" w:eastAsia="仿宋" w:cs="Arial"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注：本表填写后请加盖公章，原件并申报材料纸质版提交至上海市质量协会会员与质量推进部，扫描件发至邮箱huoshaofang@saq.org.cn，谢谢！</w:t>
      </w:r>
    </w:p>
    <w:p w14:paraId="0F1BC8BD"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B5FDB"/>
    <w:rsid w:val="67CB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2025-02-06T06:28:00Z</dcterms:created>
  <dc:creator>霍</dc:creator>
  <cp:lastModifiedBy>霍</cp:lastModifiedBy>
  <dcterms:modified xsi:type="dcterms:W3CDTF">2025-02-06T06:29:04Z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9C722E7F29CF4E7D83DF73DB443313F0_11</vt:lpwstr>
  </property>
  <property fmtid="{D5CDD505-2E9C-101B-9397-08002B2CF9AE}" pid="4" name="KSOTemplateDocerSaveRecord">
    <vt:lpwstr>eyJoZGlkIjoiMGY3ZWI3M2I1MDE5NzJhZGMzN2Q0NDNjNTkzNzhlZGIiLCJ1c2VySWQiOiI3NzUzNTYzMjQifQ==</vt:lpwstr>
  </property>
</Properties>
</file>